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82" w:rsidRDefault="00FA2E6A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819150" cy="800100"/>
            <wp:effectExtent l="19050" t="0" r="0" b="0"/>
            <wp:wrapNone/>
            <wp:docPr id="2" name="Resim 2" descr="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5D82">
        <w:rPr>
          <w:b/>
          <w:bCs/>
          <w:sz w:val="24"/>
          <w:szCs w:val="24"/>
        </w:rPr>
        <w:t>MERSİN BÜYÜKŞEHİR</w:t>
      </w:r>
    </w:p>
    <w:p w:rsidR="00B15D82" w:rsidRDefault="00B15D82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</w:t>
      </w:r>
      <w:r w:rsidR="006B55C5">
        <w:rPr>
          <w:sz w:val="24"/>
          <w:szCs w:val="24"/>
        </w:rPr>
        <w:t>2</w:t>
      </w:r>
      <w:r>
        <w:rPr>
          <w:sz w:val="24"/>
          <w:szCs w:val="24"/>
        </w:rPr>
        <w:t>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B15D82" w:rsidRPr="00813361" w:rsidRDefault="00B15D82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</w:t>
      </w:r>
      <w:proofErr w:type="gramStart"/>
      <w:r>
        <w:rPr>
          <w:sz w:val="24"/>
          <w:szCs w:val="24"/>
        </w:rPr>
        <w:t xml:space="preserve">Tarihi    : </w:t>
      </w:r>
      <w:r w:rsidR="00040D89">
        <w:rPr>
          <w:sz w:val="24"/>
          <w:szCs w:val="24"/>
        </w:rPr>
        <w:t>12</w:t>
      </w:r>
      <w:proofErr w:type="gramEnd"/>
      <w:r>
        <w:rPr>
          <w:sz w:val="24"/>
          <w:szCs w:val="24"/>
        </w:rPr>
        <w:t>/09/2014</w:t>
      </w:r>
    </w:p>
    <w:p w:rsidR="00B15D82" w:rsidRDefault="00B15D82" w:rsidP="000D0C0A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</w:t>
      </w:r>
      <w:proofErr w:type="gramStart"/>
      <w:r>
        <w:rPr>
          <w:sz w:val="24"/>
          <w:szCs w:val="24"/>
        </w:rPr>
        <w:t xml:space="preserve">Sayısı     : </w:t>
      </w:r>
      <w:r w:rsidR="00166E31">
        <w:rPr>
          <w:sz w:val="24"/>
          <w:szCs w:val="24"/>
        </w:rPr>
        <w:t>44</w:t>
      </w:r>
      <w:r w:rsidR="001E200B"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  <w:r>
        <w:rPr>
          <w:sz w:val="24"/>
          <w:szCs w:val="24"/>
        </w:rPr>
        <w:t xml:space="preserve"> </w:t>
      </w:r>
    </w:p>
    <w:p w:rsidR="00B15D82" w:rsidRPr="00241409" w:rsidRDefault="00B15D82" w:rsidP="006F3F5E">
      <w:pPr>
        <w:jc w:val="both"/>
        <w:rPr>
          <w:sz w:val="22"/>
          <w:szCs w:val="22"/>
        </w:rPr>
      </w:pPr>
      <w:r>
        <w:rPr>
          <w:sz w:val="24"/>
          <w:szCs w:val="24"/>
        </w:rPr>
        <w:tab/>
      </w:r>
      <w:r w:rsidRPr="00241409">
        <w:rPr>
          <w:sz w:val="22"/>
          <w:szCs w:val="22"/>
        </w:rPr>
        <w:t xml:space="preserve">Büyükşehir Belediye Meclisi </w:t>
      </w:r>
      <w:proofErr w:type="gramStart"/>
      <w:r w:rsidR="00040D89" w:rsidRPr="00241409">
        <w:rPr>
          <w:sz w:val="22"/>
          <w:szCs w:val="22"/>
        </w:rPr>
        <w:t>12</w:t>
      </w:r>
      <w:r w:rsidRPr="00241409">
        <w:rPr>
          <w:sz w:val="22"/>
          <w:szCs w:val="22"/>
        </w:rPr>
        <w:t>/09/2014</w:t>
      </w:r>
      <w:proofErr w:type="gramEnd"/>
      <w:r w:rsidRPr="00241409">
        <w:rPr>
          <w:sz w:val="22"/>
          <w:szCs w:val="22"/>
        </w:rPr>
        <w:t xml:space="preserve"> Pazartesi Günü Belediye Başkanı </w:t>
      </w:r>
      <w:proofErr w:type="spellStart"/>
      <w:r w:rsidRPr="00241409">
        <w:rPr>
          <w:sz w:val="22"/>
          <w:szCs w:val="22"/>
        </w:rPr>
        <w:t>Burhanettin</w:t>
      </w:r>
      <w:proofErr w:type="spellEnd"/>
      <w:r w:rsidRPr="00241409">
        <w:rPr>
          <w:sz w:val="22"/>
          <w:szCs w:val="22"/>
        </w:rPr>
        <w:t xml:space="preserve"> KOCAMAZ başkanlığında Mersin Büyükşehir Belediyesi Kongre ve Sergi Sarayı Toplantı Salonu’nda toplandı.</w:t>
      </w:r>
    </w:p>
    <w:p w:rsidR="00B15D82" w:rsidRPr="00241409" w:rsidRDefault="00B15D82" w:rsidP="006F3F5E">
      <w:pPr>
        <w:jc w:val="both"/>
        <w:rPr>
          <w:sz w:val="22"/>
          <w:szCs w:val="22"/>
        </w:rPr>
      </w:pPr>
    </w:p>
    <w:p w:rsidR="00B15D82" w:rsidRPr="00241409" w:rsidRDefault="00B15D82" w:rsidP="00813361">
      <w:pPr>
        <w:ind w:firstLine="708"/>
        <w:jc w:val="both"/>
        <w:rPr>
          <w:sz w:val="22"/>
          <w:szCs w:val="22"/>
        </w:rPr>
      </w:pPr>
      <w:r w:rsidRPr="00241409">
        <w:rPr>
          <w:sz w:val="22"/>
          <w:szCs w:val="22"/>
        </w:rPr>
        <w:t xml:space="preserve">Gündem maddesi gereğince; Büyükşehir Belediye Meclisi’nin </w:t>
      </w:r>
      <w:r w:rsidR="008D485F" w:rsidRPr="00241409">
        <w:rPr>
          <w:sz w:val="22"/>
          <w:szCs w:val="22"/>
        </w:rPr>
        <w:t xml:space="preserve">08/09/2014 tarih ve </w:t>
      </w:r>
      <w:r w:rsidR="008B6E77" w:rsidRPr="00241409">
        <w:rPr>
          <w:sz w:val="22"/>
          <w:szCs w:val="22"/>
        </w:rPr>
        <w:t>38</w:t>
      </w:r>
      <w:r w:rsidR="000A13E5" w:rsidRPr="00241409">
        <w:rPr>
          <w:sz w:val="22"/>
          <w:szCs w:val="22"/>
        </w:rPr>
        <w:t>3</w:t>
      </w:r>
      <w:r w:rsidR="0095559F" w:rsidRPr="00241409">
        <w:rPr>
          <w:sz w:val="22"/>
          <w:szCs w:val="22"/>
        </w:rPr>
        <w:t xml:space="preserve"> sayılı</w:t>
      </w:r>
      <w:r w:rsidRPr="00241409">
        <w:rPr>
          <w:sz w:val="22"/>
          <w:szCs w:val="22"/>
        </w:rPr>
        <w:t xml:space="preserve"> kararı ile </w:t>
      </w:r>
      <w:r w:rsidR="00C557A1" w:rsidRPr="00241409">
        <w:rPr>
          <w:sz w:val="22"/>
          <w:szCs w:val="22"/>
        </w:rPr>
        <w:t xml:space="preserve">Plan ve Bütçe Komisyonuna </w:t>
      </w:r>
      <w:r w:rsidR="00BD1921" w:rsidRPr="00241409">
        <w:rPr>
          <w:sz w:val="22"/>
          <w:szCs w:val="22"/>
        </w:rPr>
        <w:t>hava</w:t>
      </w:r>
      <w:r w:rsidRPr="00241409">
        <w:rPr>
          <w:sz w:val="22"/>
          <w:szCs w:val="22"/>
        </w:rPr>
        <w:t xml:space="preserve">le edilen, </w:t>
      </w:r>
      <w:r w:rsidR="00040D89" w:rsidRPr="00241409">
        <w:rPr>
          <w:sz w:val="22"/>
          <w:szCs w:val="22"/>
        </w:rPr>
        <w:t>“</w:t>
      </w:r>
      <w:r w:rsidR="000A13E5" w:rsidRPr="00241409">
        <w:rPr>
          <w:color w:val="000000"/>
          <w:sz w:val="22"/>
          <w:szCs w:val="22"/>
        </w:rPr>
        <w:t xml:space="preserve">Büyükşehir Belediye Spor Kulübü Yönetim Kurulu 03/09/2014 tarih ve 29 sayı ile Mersin Büyükşehir İmar İnşaat Otopark Elektrik Üretim Reklam Organizasyon Sanayi ve Ticaret Anonim Şirketi’nce yapılan sermaye artırımını ekonomik imkansızlıklardan dolayı ödenemeyeceği konusunda </w:t>
      </w:r>
      <w:proofErr w:type="gramStart"/>
      <w:r w:rsidR="000A13E5" w:rsidRPr="00241409">
        <w:rPr>
          <w:color w:val="000000"/>
          <w:sz w:val="22"/>
          <w:szCs w:val="22"/>
        </w:rPr>
        <w:t>karar  almış</w:t>
      </w:r>
      <w:proofErr w:type="gramEnd"/>
      <w:r w:rsidR="000A13E5" w:rsidRPr="00241409">
        <w:rPr>
          <w:color w:val="000000"/>
          <w:sz w:val="22"/>
          <w:szCs w:val="22"/>
        </w:rPr>
        <w:t xml:space="preserve"> olduğundan, %15’lik şirket hisselerinin borç ve alacakları ile birlikte Mersin Büyükşehir Belediyesi’ne hibe edilmesi</w:t>
      </w:r>
      <w:r w:rsidR="00040D89" w:rsidRPr="00241409">
        <w:rPr>
          <w:bCs/>
          <w:sz w:val="22"/>
          <w:szCs w:val="22"/>
        </w:rPr>
        <w:t>”</w:t>
      </w:r>
      <w:r w:rsidR="00040D89" w:rsidRPr="00241409">
        <w:rPr>
          <w:sz w:val="22"/>
          <w:szCs w:val="22"/>
        </w:rPr>
        <w:t xml:space="preserve"> </w:t>
      </w:r>
      <w:r w:rsidRPr="00241409">
        <w:rPr>
          <w:sz w:val="22"/>
          <w:szCs w:val="22"/>
        </w:rPr>
        <w:t xml:space="preserve">ile ilgili; </w:t>
      </w:r>
      <w:r w:rsidR="00AD6A46" w:rsidRPr="00241409">
        <w:rPr>
          <w:sz w:val="22"/>
          <w:szCs w:val="22"/>
        </w:rPr>
        <w:t>10</w:t>
      </w:r>
      <w:r w:rsidRPr="00241409">
        <w:rPr>
          <w:color w:val="000000"/>
          <w:sz w:val="22"/>
          <w:szCs w:val="22"/>
        </w:rPr>
        <w:t>/</w:t>
      </w:r>
      <w:r w:rsidR="00040D89" w:rsidRPr="00241409">
        <w:rPr>
          <w:color w:val="000000"/>
          <w:sz w:val="22"/>
          <w:szCs w:val="22"/>
        </w:rPr>
        <w:t>09</w:t>
      </w:r>
      <w:r w:rsidRPr="00241409">
        <w:rPr>
          <w:color w:val="000000"/>
          <w:sz w:val="22"/>
          <w:szCs w:val="22"/>
        </w:rPr>
        <w:t>/2014</w:t>
      </w:r>
      <w:r w:rsidRPr="00241409">
        <w:rPr>
          <w:sz w:val="22"/>
          <w:szCs w:val="22"/>
        </w:rPr>
        <w:t xml:space="preserve"> tarihli komisyon raporu katip üye tarafından okundu.</w:t>
      </w:r>
    </w:p>
    <w:p w:rsidR="00194102" w:rsidRPr="00B9755B" w:rsidRDefault="00194102" w:rsidP="00322B00">
      <w:pPr>
        <w:jc w:val="both"/>
        <w:rPr>
          <w:sz w:val="22"/>
          <w:szCs w:val="22"/>
        </w:rPr>
      </w:pPr>
    </w:p>
    <w:p w:rsidR="00B15D82" w:rsidRPr="00241409" w:rsidRDefault="00B15D82" w:rsidP="00322B00">
      <w:pPr>
        <w:ind w:firstLine="708"/>
        <w:jc w:val="both"/>
        <w:rPr>
          <w:sz w:val="22"/>
          <w:szCs w:val="22"/>
        </w:rPr>
      </w:pPr>
      <w:r w:rsidRPr="00241409">
        <w:rPr>
          <w:b/>
          <w:bCs/>
          <w:sz w:val="22"/>
          <w:szCs w:val="22"/>
          <w:u w:val="single"/>
        </w:rPr>
        <w:t>KONUNUN GÖRÜŞÜLMESİ VE OYLANMASI SONUNDA</w:t>
      </w:r>
    </w:p>
    <w:p w:rsidR="00CB7B70" w:rsidRPr="00241409" w:rsidRDefault="00CB7B70" w:rsidP="00BD1921">
      <w:pPr>
        <w:ind w:firstLine="708"/>
        <w:jc w:val="both"/>
        <w:rPr>
          <w:sz w:val="22"/>
          <w:szCs w:val="22"/>
        </w:rPr>
      </w:pPr>
    </w:p>
    <w:p w:rsidR="000A13E5" w:rsidRPr="00241409" w:rsidRDefault="000A13E5" w:rsidP="000A13E5">
      <w:pPr>
        <w:ind w:firstLine="708"/>
        <w:jc w:val="both"/>
        <w:rPr>
          <w:sz w:val="22"/>
          <w:szCs w:val="22"/>
        </w:rPr>
      </w:pPr>
      <w:r w:rsidRPr="00241409">
        <w:rPr>
          <w:bCs/>
          <w:sz w:val="22"/>
          <w:szCs w:val="22"/>
        </w:rPr>
        <w:t xml:space="preserve">Büyükşehir Belediye Spor Kulübünün 04.09.2014 tarihli ilgi yazısında Mersin Büyükşehir İmar İnşaat Otopark Elektrik Üretim reklam Organizasyon </w:t>
      </w:r>
      <w:proofErr w:type="gramStart"/>
      <w:r w:rsidRPr="00241409">
        <w:rPr>
          <w:bCs/>
          <w:sz w:val="22"/>
          <w:szCs w:val="22"/>
        </w:rPr>
        <w:t>San.ve</w:t>
      </w:r>
      <w:proofErr w:type="gramEnd"/>
      <w:r w:rsidRPr="00241409">
        <w:rPr>
          <w:bCs/>
          <w:sz w:val="22"/>
          <w:szCs w:val="22"/>
        </w:rPr>
        <w:t xml:space="preserve"> </w:t>
      </w:r>
      <w:proofErr w:type="spellStart"/>
      <w:r w:rsidRPr="00241409">
        <w:rPr>
          <w:bCs/>
          <w:sz w:val="22"/>
          <w:szCs w:val="22"/>
        </w:rPr>
        <w:t>Tic.Aş</w:t>
      </w:r>
      <w:proofErr w:type="spellEnd"/>
      <w:r w:rsidRPr="00241409">
        <w:rPr>
          <w:bCs/>
          <w:sz w:val="22"/>
          <w:szCs w:val="22"/>
        </w:rPr>
        <w:t xml:space="preserve">. </w:t>
      </w:r>
      <w:proofErr w:type="spellStart"/>
      <w:r w:rsidRPr="00241409">
        <w:rPr>
          <w:bCs/>
          <w:sz w:val="22"/>
          <w:szCs w:val="22"/>
        </w:rPr>
        <w:t>nin</w:t>
      </w:r>
      <w:proofErr w:type="spellEnd"/>
      <w:r w:rsidRPr="00241409">
        <w:rPr>
          <w:bCs/>
          <w:sz w:val="22"/>
          <w:szCs w:val="22"/>
        </w:rPr>
        <w:t xml:space="preserve"> </w:t>
      </w:r>
      <w:proofErr w:type="gramStart"/>
      <w:r w:rsidRPr="00241409">
        <w:rPr>
          <w:bCs/>
          <w:sz w:val="22"/>
          <w:szCs w:val="22"/>
        </w:rPr>
        <w:t>05/08/2011</w:t>
      </w:r>
      <w:proofErr w:type="gramEnd"/>
      <w:r w:rsidRPr="00241409">
        <w:rPr>
          <w:bCs/>
          <w:sz w:val="22"/>
          <w:szCs w:val="22"/>
        </w:rPr>
        <w:t xml:space="preserve"> tarihinde yapılan olağanüstü genel kurul toplantısında, sermaye artırımına gidilmiş olduğunu 190.000 TL olan sermaye payının 2.207.731 TL yükseltildiği konu edilmiştir.</w:t>
      </w:r>
    </w:p>
    <w:p w:rsidR="00AF2531" w:rsidRDefault="000A13E5" w:rsidP="00AF2531">
      <w:pPr>
        <w:ind w:firstLine="708"/>
        <w:jc w:val="both"/>
        <w:rPr>
          <w:sz w:val="22"/>
          <w:szCs w:val="22"/>
          <w:lang w:bidi="tr-TR"/>
        </w:rPr>
      </w:pPr>
      <w:r w:rsidRPr="00241409">
        <w:rPr>
          <w:bCs/>
          <w:sz w:val="22"/>
          <w:szCs w:val="22"/>
        </w:rPr>
        <w:t xml:space="preserve">Söz konusu sermaye artırımının kulübün ekonomik imkânsızlıklarından dolayı ödemesinin mümkün olmadığı ile ilgili 03.09.2014 tarihinde yönetim kurulu kararı alınmış olup, söz konusu % 15 </w:t>
      </w:r>
      <w:proofErr w:type="spellStart"/>
      <w:r w:rsidRPr="00241409">
        <w:rPr>
          <w:bCs/>
          <w:sz w:val="22"/>
          <w:szCs w:val="22"/>
        </w:rPr>
        <w:t>lik</w:t>
      </w:r>
      <w:proofErr w:type="spellEnd"/>
      <w:r w:rsidRPr="00241409">
        <w:rPr>
          <w:bCs/>
          <w:sz w:val="22"/>
          <w:szCs w:val="22"/>
        </w:rPr>
        <w:t xml:space="preserve"> şirket hisselerinin borç ve alacakları ile birlikte Mersin Büyükşehir Belediyesine hibesine Yönetim Kurulu olarak karar alınmıştır.</w:t>
      </w:r>
      <w:r w:rsidR="00AF2531">
        <w:rPr>
          <w:bCs/>
          <w:sz w:val="22"/>
          <w:szCs w:val="22"/>
        </w:rPr>
        <w:t xml:space="preserve"> </w:t>
      </w:r>
      <w:r w:rsidRPr="00241409">
        <w:rPr>
          <w:bCs/>
          <w:sz w:val="22"/>
          <w:szCs w:val="22"/>
        </w:rPr>
        <w:t>Spor kulübün almış olduğu ekli karara istinaden hibe olarak verilen şirket hisselerinin kabulü</w:t>
      </w:r>
      <w:r w:rsidR="00166E31" w:rsidRPr="00241409">
        <w:rPr>
          <w:bCs/>
          <w:sz w:val="22"/>
          <w:szCs w:val="22"/>
        </w:rPr>
        <w:t xml:space="preserve"> </w:t>
      </w:r>
      <w:r w:rsidR="001254C8" w:rsidRPr="00241409">
        <w:rPr>
          <w:sz w:val="22"/>
          <w:szCs w:val="22"/>
        </w:rPr>
        <w:t xml:space="preserve">ile ilgili teklifin </w:t>
      </w:r>
      <w:r w:rsidR="00166E31" w:rsidRPr="00241409">
        <w:rPr>
          <w:sz w:val="22"/>
          <w:szCs w:val="22"/>
        </w:rPr>
        <w:t>İdaresinden</w:t>
      </w:r>
      <w:r w:rsidR="001254C8" w:rsidRPr="00241409">
        <w:rPr>
          <w:sz w:val="22"/>
          <w:szCs w:val="22"/>
        </w:rPr>
        <w:t xml:space="preserve"> geldiği </w:t>
      </w:r>
      <w:r w:rsidR="009A16D0" w:rsidRPr="00241409">
        <w:rPr>
          <w:bCs/>
          <w:sz w:val="22"/>
          <w:szCs w:val="22"/>
        </w:rPr>
        <w:t xml:space="preserve">şekli ile </w:t>
      </w:r>
      <w:r w:rsidR="00A91D31" w:rsidRPr="00241409">
        <w:rPr>
          <w:bCs/>
          <w:sz w:val="22"/>
          <w:szCs w:val="22"/>
        </w:rPr>
        <w:t>uygun</w:t>
      </w:r>
      <w:r w:rsidR="00C557A1" w:rsidRPr="00241409">
        <w:rPr>
          <w:bCs/>
          <w:sz w:val="22"/>
          <w:szCs w:val="22"/>
        </w:rPr>
        <w:t xml:space="preserve"> görüldüğüne</w:t>
      </w:r>
      <w:r w:rsidR="008D485F" w:rsidRPr="00241409">
        <w:rPr>
          <w:sz w:val="22"/>
          <w:szCs w:val="22"/>
          <w:lang w:bidi="tr-TR"/>
        </w:rPr>
        <w:t xml:space="preserve"> dair</w:t>
      </w:r>
      <w:r w:rsidR="00AF2531">
        <w:rPr>
          <w:sz w:val="22"/>
          <w:szCs w:val="22"/>
          <w:lang w:bidi="tr-TR"/>
        </w:rPr>
        <w:t xml:space="preserve"> rapor hakkında;</w:t>
      </w:r>
    </w:p>
    <w:p w:rsidR="00AF2531" w:rsidRDefault="00AF2531" w:rsidP="00AF2531">
      <w:pPr>
        <w:ind w:firstLine="708"/>
        <w:jc w:val="both"/>
        <w:rPr>
          <w:sz w:val="22"/>
          <w:szCs w:val="22"/>
          <w:lang w:bidi="tr-TR"/>
        </w:rPr>
      </w:pPr>
    </w:p>
    <w:p w:rsidR="00AF2531" w:rsidRDefault="000A13E5" w:rsidP="00AF2531">
      <w:pPr>
        <w:ind w:firstLine="708"/>
        <w:jc w:val="both"/>
        <w:rPr>
          <w:sz w:val="22"/>
          <w:szCs w:val="22"/>
        </w:rPr>
      </w:pPr>
      <w:r w:rsidRPr="00241409">
        <w:rPr>
          <w:sz w:val="22"/>
          <w:szCs w:val="22"/>
          <w:lang w:bidi="tr-TR"/>
        </w:rPr>
        <w:t xml:space="preserve"> Komisyon Üyesi Ömer KARADENİZ VE Cengiz </w:t>
      </w:r>
      <w:proofErr w:type="spellStart"/>
      <w:r w:rsidRPr="00241409">
        <w:rPr>
          <w:sz w:val="22"/>
          <w:szCs w:val="22"/>
          <w:lang w:bidi="tr-TR"/>
        </w:rPr>
        <w:t>PINAR’ın</w:t>
      </w:r>
      <w:proofErr w:type="spellEnd"/>
      <w:r w:rsidRPr="00241409">
        <w:rPr>
          <w:sz w:val="22"/>
          <w:szCs w:val="22"/>
          <w:lang w:bidi="tr-TR"/>
        </w:rPr>
        <w:t xml:space="preserve"> </w:t>
      </w:r>
      <w:r w:rsidR="00166E31" w:rsidRPr="00241409">
        <w:rPr>
          <w:sz w:val="22"/>
          <w:szCs w:val="22"/>
          <w:lang w:bidi="tr-TR"/>
        </w:rPr>
        <w:t xml:space="preserve">“Katılmıyorum. </w:t>
      </w:r>
      <w:r w:rsidRPr="00241409">
        <w:rPr>
          <w:sz w:val="22"/>
          <w:szCs w:val="22"/>
          <w:lang w:bidi="tr-TR"/>
        </w:rPr>
        <w:t>Büyükşehir Belediye Kulübünün borcu yüksek olması nedeniyle şirkete yük getirecektir.</w:t>
      </w:r>
      <w:r w:rsidR="00166E31" w:rsidRPr="00241409">
        <w:rPr>
          <w:sz w:val="22"/>
          <w:szCs w:val="22"/>
          <w:lang w:bidi="tr-TR"/>
        </w:rPr>
        <w:t>”</w:t>
      </w:r>
      <w:r w:rsidRPr="00241409">
        <w:rPr>
          <w:sz w:val="22"/>
          <w:szCs w:val="22"/>
          <w:lang w:bidi="tr-TR"/>
        </w:rPr>
        <w:t xml:space="preserve"> </w:t>
      </w:r>
      <w:r w:rsidR="00166E31" w:rsidRPr="00241409">
        <w:rPr>
          <w:sz w:val="22"/>
          <w:szCs w:val="22"/>
          <w:lang w:bidi="tr-TR"/>
        </w:rPr>
        <w:t>muhalefet şerhlerinin bulunduğu</w:t>
      </w:r>
      <w:r w:rsidR="00CE48B1" w:rsidRPr="00241409">
        <w:rPr>
          <w:sz w:val="22"/>
          <w:szCs w:val="22"/>
          <w:lang w:bidi="tr-TR"/>
        </w:rPr>
        <w:t xml:space="preserve"> </w:t>
      </w:r>
      <w:r w:rsidR="00040D89" w:rsidRPr="00241409">
        <w:rPr>
          <w:bCs/>
          <w:sz w:val="22"/>
          <w:szCs w:val="22"/>
        </w:rPr>
        <w:t>komisyon raporunun</w:t>
      </w:r>
      <w:r w:rsidR="00B15D82" w:rsidRPr="00241409">
        <w:rPr>
          <w:sz w:val="22"/>
          <w:szCs w:val="22"/>
        </w:rPr>
        <w:t xml:space="preserve">, </w:t>
      </w:r>
    </w:p>
    <w:p w:rsidR="00AF2531" w:rsidRDefault="00AF2531" w:rsidP="00AF2531">
      <w:pPr>
        <w:ind w:firstLine="708"/>
        <w:jc w:val="both"/>
        <w:rPr>
          <w:sz w:val="22"/>
          <w:szCs w:val="22"/>
        </w:rPr>
      </w:pPr>
    </w:p>
    <w:p w:rsidR="000D0C0A" w:rsidRPr="00504982" w:rsidRDefault="000D0C0A" w:rsidP="000D0C0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 w:rsidRPr="00504982">
        <w:rPr>
          <w:sz w:val="22"/>
          <w:szCs w:val="22"/>
        </w:rPr>
        <w:t xml:space="preserve">Yapılan </w:t>
      </w:r>
      <w:proofErr w:type="spellStart"/>
      <w:r w:rsidRPr="00504982">
        <w:rPr>
          <w:sz w:val="22"/>
          <w:szCs w:val="22"/>
        </w:rPr>
        <w:t>işari</w:t>
      </w:r>
      <w:proofErr w:type="spellEnd"/>
      <w:r w:rsidRPr="00504982">
        <w:rPr>
          <w:sz w:val="22"/>
          <w:szCs w:val="22"/>
        </w:rPr>
        <w:t xml:space="preserve"> oylama neticesinde Meclis Üyelerinden; </w:t>
      </w:r>
      <w:r w:rsidRPr="00504982">
        <w:rPr>
          <w:color w:val="333333"/>
          <w:sz w:val="22"/>
          <w:szCs w:val="22"/>
        </w:rPr>
        <w:t xml:space="preserve">Ömer KARADENİZ, Ali İlhan AYHAN, Neşet TARHAN, Ahmet Serkan TUNCER, Bayram SAYDAM, Yaşar YILDIRIM, Selami ARICI, Mehmet GÜNEY, Mustafa TURGUT, Hasan ERDEN, Esen Tuba TOL, Derya ÖZİNÇ, </w:t>
      </w:r>
      <w:proofErr w:type="spellStart"/>
      <w:r w:rsidRPr="00504982">
        <w:rPr>
          <w:color w:val="333333"/>
          <w:sz w:val="22"/>
          <w:szCs w:val="22"/>
        </w:rPr>
        <w:t>Raci</w:t>
      </w:r>
      <w:proofErr w:type="spellEnd"/>
      <w:r w:rsidRPr="00504982">
        <w:rPr>
          <w:color w:val="333333"/>
          <w:sz w:val="22"/>
          <w:szCs w:val="22"/>
        </w:rPr>
        <w:t xml:space="preserve"> AYDIN, Akın GÜNEŞ, Ersin SERİN, Ayla KOÇ IŞIK, Haydar ARICAN, Yılmaz BEKLER, İsmail YERLİKAYA, Cengiz PINAR, </w:t>
      </w:r>
      <w:proofErr w:type="spellStart"/>
      <w:r w:rsidRPr="00504982">
        <w:rPr>
          <w:color w:val="333333"/>
          <w:sz w:val="22"/>
          <w:szCs w:val="22"/>
        </w:rPr>
        <w:t>Münür</w:t>
      </w:r>
      <w:proofErr w:type="spellEnd"/>
      <w:r w:rsidRPr="00504982">
        <w:rPr>
          <w:color w:val="333333"/>
          <w:sz w:val="22"/>
          <w:szCs w:val="22"/>
        </w:rPr>
        <w:t xml:space="preserve"> İŞLER, Yüksel VATAN, Mehmet YABALAK, Abdullah YAŞAR, Ekrem BAYIR, Hakan YÜKSELGÜNGÖR, Ali CAN, Mustafa TURAN, </w:t>
      </w:r>
      <w:proofErr w:type="spellStart"/>
      <w:r w:rsidRPr="00504982">
        <w:rPr>
          <w:color w:val="333333"/>
          <w:sz w:val="22"/>
          <w:szCs w:val="22"/>
        </w:rPr>
        <w:t>Abdurrahman</w:t>
      </w:r>
      <w:proofErr w:type="spellEnd"/>
      <w:r w:rsidRPr="00504982">
        <w:rPr>
          <w:color w:val="333333"/>
          <w:sz w:val="22"/>
          <w:szCs w:val="22"/>
        </w:rPr>
        <w:t xml:space="preserve"> ÇOKGÜNLÜ, Mehmet Sadık TÜRÜT, M. Fazıl TÜRK, Yüksel MUTLU, Mustafa GÜLER, Sakıp KOLANCI ile Bedri </w:t>
      </w:r>
      <w:proofErr w:type="spellStart"/>
      <w:r w:rsidRPr="00504982">
        <w:rPr>
          <w:color w:val="333333"/>
          <w:sz w:val="22"/>
          <w:szCs w:val="22"/>
        </w:rPr>
        <w:t>KURAN’ın</w:t>
      </w:r>
      <w:proofErr w:type="spellEnd"/>
      <w:r>
        <w:rPr>
          <w:color w:val="333333"/>
          <w:sz w:val="22"/>
          <w:szCs w:val="22"/>
        </w:rPr>
        <w:t xml:space="preserve"> </w:t>
      </w:r>
      <w:r w:rsidRPr="00504982">
        <w:rPr>
          <w:b/>
          <w:color w:val="333333"/>
          <w:sz w:val="22"/>
          <w:szCs w:val="22"/>
        </w:rPr>
        <w:t>35</w:t>
      </w:r>
      <w:r w:rsidRPr="00504982">
        <w:rPr>
          <w:color w:val="333333"/>
          <w:sz w:val="22"/>
          <w:szCs w:val="22"/>
        </w:rPr>
        <w:t xml:space="preserve"> </w:t>
      </w:r>
      <w:r w:rsidRPr="00504982">
        <w:rPr>
          <w:b/>
          <w:color w:val="333333"/>
          <w:sz w:val="22"/>
          <w:szCs w:val="22"/>
        </w:rPr>
        <w:t>ret</w:t>
      </w:r>
      <w:r w:rsidRPr="00504982">
        <w:rPr>
          <w:color w:val="333333"/>
          <w:sz w:val="22"/>
          <w:szCs w:val="22"/>
        </w:rPr>
        <w:t xml:space="preserve"> oy</w:t>
      </w:r>
      <w:r>
        <w:rPr>
          <w:color w:val="333333"/>
          <w:sz w:val="22"/>
          <w:szCs w:val="22"/>
        </w:rPr>
        <w:t>un</w:t>
      </w:r>
      <w:r w:rsidRPr="00504982">
        <w:rPr>
          <w:color w:val="333333"/>
          <w:sz w:val="22"/>
          <w:szCs w:val="22"/>
        </w:rPr>
        <w:t xml:space="preserve">a karşılık </w:t>
      </w:r>
      <w:r w:rsidRPr="00504982">
        <w:rPr>
          <w:b/>
          <w:color w:val="333333"/>
          <w:sz w:val="22"/>
          <w:szCs w:val="22"/>
        </w:rPr>
        <w:t>35</w:t>
      </w:r>
      <w:r w:rsidRPr="00504982">
        <w:rPr>
          <w:color w:val="333333"/>
          <w:sz w:val="22"/>
          <w:szCs w:val="22"/>
        </w:rPr>
        <w:t xml:space="preserve"> kabul oyu ile Belediye Meclisi Çalışma Yönetmeliği’nin 13. Maddesi’nin son paragrafı “İşaretle ve açık oylamalarda eşitlik olması halinde Başkanın kullandığı oy yönünde çoğunluk sağlanmış sayılır.” hükmü gereğince, </w:t>
      </w:r>
      <w:r w:rsidRPr="00504982">
        <w:rPr>
          <w:b/>
          <w:sz w:val="22"/>
          <w:szCs w:val="22"/>
        </w:rPr>
        <w:t>kabulüne</w:t>
      </w:r>
      <w:r w:rsidRPr="00504982">
        <w:rPr>
          <w:color w:val="333333"/>
          <w:sz w:val="22"/>
          <w:szCs w:val="22"/>
        </w:rPr>
        <w:t xml:space="preserve"> </w:t>
      </w:r>
      <w:r w:rsidRPr="00504982">
        <w:rPr>
          <w:sz w:val="22"/>
          <w:szCs w:val="22"/>
        </w:rPr>
        <w:t>karar verildi.</w:t>
      </w:r>
      <w:proofErr w:type="gramEnd"/>
    </w:p>
    <w:p w:rsidR="009A1D8B" w:rsidRPr="00241409" w:rsidRDefault="00040D89" w:rsidP="00322B00">
      <w:pPr>
        <w:ind w:firstLine="708"/>
        <w:jc w:val="both"/>
        <w:rPr>
          <w:sz w:val="22"/>
          <w:szCs w:val="22"/>
        </w:rPr>
      </w:pPr>
      <w:r w:rsidRPr="00241409">
        <w:rPr>
          <w:sz w:val="22"/>
          <w:szCs w:val="22"/>
        </w:rPr>
        <w:t xml:space="preserve"> </w:t>
      </w:r>
    </w:p>
    <w:p w:rsidR="008B6E77" w:rsidRDefault="008B6E77" w:rsidP="00322B00">
      <w:pPr>
        <w:ind w:firstLine="708"/>
        <w:jc w:val="both"/>
        <w:rPr>
          <w:sz w:val="22"/>
          <w:szCs w:val="22"/>
        </w:rPr>
      </w:pPr>
    </w:p>
    <w:p w:rsidR="001254C8" w:rsidRDefault="001254C8" w:rsidP="00322B00">
      <w:pPr>
        <w:ind w:firstLine="708"/>
        <w:jc w:val="both"/>
        <w:rPr>
          <w:sz w:val="22"/>
          <w:szCs w:val="22"/>
        </w:rPr>
      </w:pPr>
    </w:p>
    <w:p w:rsidR="000D0C0A" w:rsidRPr="001254C8" w:rsidRDefault="000D0C0A" w:rsidP="00322B00">
      <w:pPr>
        <w:ind w:firstLine="708"/>
        <w:jc w:val="both"/>
        <w:rPr>
          <w:sz w:val="22"/>
          <w:szCs w:val="22"/>
        </w:rPr>
      </w:pPr>
    </w:p>
    <w:p w:rsidR="00B15D82" w:rsidRDefault="00B15D82" w:rsidP="005F3417">
      <w:pPr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Burhanettin</w:t>
      </w:r>
      <w:proofErr w:type="spellEnd"/>
      <w:r>
        <w:rPr>
          <w:b/>
          <w:bCs/>
          <w:sz w:val="24"/>
          <w:szCs w:val="24"/>
        </w:rPr>
        <w:t xml:space="preserve">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B15D82" w:rsidRDefault="00B15D82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Meclis Katibi</w:t>
      </w:r>
    </w:p>
    <w:sectPr w:rsidR="00B15D82" w:rsidSect="000D0C0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322B00"/>
    <w:rsid w:val="000249CD"/>
    <w:rsid w:val="00033217"/>
    <w:rsid w:val="00040D89"/>
    <w:rsid w:val="000440F0"/>
    <w:rsid w:val="00051B2C"/>
    <w:rsid w:val="00054408"/>
    <w:rsid w:val="00073124"/>
    <w:rsid w:val="000764BD"/>
    <w:rsid w:val="000A13E5"/>
    <w:rsid w:val="000B5C2A"/>
    <w:rsid w:val="000B7430"/>
    <w:rsid w:val="000D0C0A"/>
    <w:rsid w:val="000D0DCB"/>
    <w:rsid w:val="000D37BC"/>
    <w:rsid w:val="000E2A35"/>
    <w:rsid w:val="0010578B"/>
    <w:rsid w:val="00115374"/>
    <w:rsid w:val="001254C8"/>
    <w:rsid w:val="00137AAB"/>
    <w:rsid w:val="00166E31"/>
    <w:rsid w:val="001707E4"/>
    <w:rsid w:val="00170FAF"/>
    <w:rsid w:val="001816AF"/>
    <w:rsid w:val="00186AFC"/>
    <w:rsid w:val="00194102"/>
    <w:rsid w:val="001A3E7C"/>
    <w:rsid w:val="001A52DF"/>
    <w:rsid w:val="001B532F"/>
    <w:rsid w:val="001D77CC"/>
    <w:rsid w:val="001E200B"/>
    <w:rsid w:val="001E77AD"/>
    <w:rsid w:val="001F3C4F"/>
    <w:rsid w:val="001F5EF3"/>
    <w:rsid w:val="00210564"/>
    <w:rsid w:val="00213FEA"/>
    <w:rsid w:val="002329F9"/>
    <w:rsid w:val="002410E6"/>
    <w:rsid w:val="00241409"/>
    <w:rsid w:val="00242531"/>
    <w:rsid w:val="00253B19"/>
    <w:rsid w:val="00263432"/>
    <w:rsid w:val="0026393E"/>
    <w:rsid w:val="00271491"/>
    <w:rsid w:val="002A1AC8"/>
    <w:rsid w:val="002B4F59"/>
    <w:rsid w:val="002D0C4E"/>
    <w:rsid w:val="002D71D5"/>
    <w:rsid w:val="002E0685"/>
    <w:rsid w:val="002F1579"/>
    <w:rsid w:val="00322B00"/>
    <w:rsid w:val="00353033"/>
    <w:rsid w:val="003576EF"/>
    <w:rsid w:val="0036175B"/>
    <w:rsid w:val="00367902"/>
    <w:rsid w:val="003738BA"/>
    <w:rsid w:val="003820EC"/>
    <w:rsid w:val="00386472"/>
    <w:rsid w:val="003903E8"/>
    <w:rsid w:val="003A0927"/>
    <w:rsid w:val="003A718F"/>
    <w:rsid w:val="003B24AB"/>
    <w:rsid w:val="003E1AE4"/>
    <w:rsid w:val="003F5CEF"/>
    <w:rsid w:val="003F5DCE"/>
    <w:rsid w:val="0040040E"/>
    <w:rsid w:val="00413FBB"/>
    <w:rsid w:val="00434F90"/>
    <w:rsid w:val="0043707A"/>
    <w:rsid w:val="00442A3B"/>
    <w:rsid w:val="00447898"/>
    <w:rsid w:val="00457A60"/>
    <w:rsid w:val="00490013"/>
    <w:rsid w:val="004941F8"/>
    <w:rsid w:val="004A226F"/>
    <w:rsid w:val="004A35D0"/>
    <w:rsid w:val="004B3965"/>
    <w:rsid w:val="00510AFE"/>
    <w:rsid w:val="005177B2"/>
    <w:rsid w:val="00517877"/>
    <w:rsid w:val="00520E6A"/>
    <w:rsid w:val="00521457"/>
    <w:rsid w:val="00521D6F"/>
    <w:rsid w:val="005238D2"/>
    <w:rsid w:val="00525E86"/>
    <w:rsid w:val="00541C16"/>
    <w:rsid w:val="005432E5"/>
    <w:rsid w:val="00544411"/>
    <w:rsid w:val="005464C6"/>
    <w:rsid w:val="00563B44"/>
    <w:rsid w:val="00564A28"/>
    <w:rsid w:val="00576052"/>
    <w:rsid w:val="005C4551"/>
    <w:rsid w:val="005C5B43"/>
    <w:rsid w:val="005D38D1"/>
    <w:rsid w:val="005E258F"/>
    <w:rsid w:val="005F12B8"/>
    <w:rsid w:val="005F2012"/>
    <w:rsid w:val="005F3417"/>
    <w:rsid w:val="00611248"/>
    <w:rsid w:val="00617DDE"/>
    <w:rsid w:val="006324DF"/>
    <w:rsid w:val="00632796"/>
    <w:rsid w:val="00656AD1"/>
    <w:rsid w:val="0066542E"/>
    <w:rsid w:val="00675FDF"/>
    <w:rsid w:val="00680D77"/>
    <w:rsid w:val="00681D12"/>
    <w:rsid w:val="006832D8"/>
    <w:rsid w:val="006B55C5"/>
    <w:rsid w:val="006B71CA"/>
    <w:rsid w:val="006F01AD"/>
    <w:rsid w:val="006F2CDE"/>
    <w:rsid w:val="006F3F5E"/>
    <w:rsid w:val="00722958"/>
    <w:rsid w:val="007705CD"/>
    <w:rsid w:val="007B44C7"/>
    <w:rsid w:val="007F1BA2"/>
    <w:rsid w:val="00803848"/>
    <w:rsid w:val="00805A6D"/>
    <w:rsid w:val="00807B2E"/>
    <w:rsid w:val="00811EAB"/>
    <w:rsid w:val="00813361"/>
    <w:rsid w:val="0083340B"/>
    <w:rsid w:val="00855AAE"/>
    <w:rsid w:val="0088265F"/>
    <w:rsid w:val="00896C59"/>
    <w:rsid w:val="008A054A"/>
    <w:rsid w:val="008A2888"/>
    <w:rsid w:val="008B5493"/>
    <w:rsid w:val="008B6E77"/>
    <w:rsid w:val="008D350E"/>
    <w:rsid w:val="008D485F"/>
    <w:rsid w:val="00907594"/>
    <w:rsid w:val="00937720"/>
    <w:rsid w:val="0095559F"/>
    <w:rsid w:val="00964BE6"/>
    <w:rsid w:val="009652F3"/>
    <w:rsid w:val="00971491"/>
    <w:rsid w:val="0099703E"/>
    <w:rsid w:val="009A16D0"/>
    <w:rsid w:val="009A1D8B"/>
    <w:rsid w:val="009A7716"/>
    <w:rsid w:val="009B7C77"/>
    <w:rsid w:val="009D61F7"/>
    <w:rsid w:val="009F55CD"/>
    <w:rsid w:val="00A26213"/>
    <w:rsid w:val="00A3631E"/>
    <w:rsid w:val="00A53461"/>
    <w:rsid w:val="00A536EA"/>
    <w:rsid w:val="00A91C33"/>
    <w:rsid w:val="00A91D31"/>
    <w:rsid w:val="00A91DEF"/>
    <w:rsid w:val="00AD6A46"/>
    <w:rsid w:val="00AF2531"/>
    <w:rsid w:val="00AF4892"/>
    <w:rsid w:val="00B05318"/>
    <w:rsid w:val="00B054CD"/>
    <w:rsid w:val="00B0654C"/>
    <w:rsid w:val="00B15D82"/>
    <w:rsid w:val="00B212F2"/>
    <w:rsid w:val="00B37A15"/>
    <w:rsid w:val="00B75109"/>
    <w:rsid w:val="00B84392"/>
    <w:rsid w:val="00B86182"/>
    <w:rsid w:val="00B90BC1"/>
    <w:rsid w:val="00B9215D"/>
    <w:rsid w:val="00B93B96"/>
    <w:rsid w:val="00B9755B"/>
    <w:rsid w:val="00BA4757"/>
    <w:rsid w:val="00BA67F2"/>
    <w:rsid w:val="00BD1921"/>
    <w:rsid w:val="00BD1A04"/>
    <w:rsid w:val="00BD3427"/>
    <w:rsid w:val="00BE2702"/>
    <w:rsid w:val="00BF0AD4"/>
    <w:rsid w:val="00BF49D0"/>
    <w:rsid w:val="00BF5F7D"/>
    <w:rsid w:val="00C123BB"/>
    <w:rsid w:val="00C37707"/>
    <w:rsid w:val="00C442C1"/>
    <w:rsid w:val="00C46023"/>
    <w:rsid w:val="00C557A1"/>
    <w:rsid w:val="00C61668"/>
    <w:rsid w:val="00C651A5"/>
    <w:rsid w:val="00C703AA"/>
    <w:rsid w:val="00C81CE5"/>
    <w:rsid w:val="00C95BB3"/>
    <w:rsid w:val="00CA7147"/>
    <w:rsid w:val="00CB7B70"/>
    <w:rsid w:val="00CC0F00"/>
    <w:rsid w:val="00CC302F"/>
    <w:rsid w:val="00CE48B1"/>
    <w:rsid w:val="00CF3671"/>
    <w:rsid w:val="00D006A2"/>
    <w:rsid w:val="00D02D4C"/>
    <w:rsid w:val="00D04CA9"/>
    <w:rsid w:val="00D05567"/>
    <w:rsid w:val="00D20B4B"/>
    <w:rsid w:val="00D303E3"/>
    <w:rsid w:val="00D42734"/>
    <w:rsid w:val="00D42B96"/>
    <w:rsid w:val="00D5228A"/>
    <w:rsid w:val="00D66A87"/>
    <w:rsid w:val="00D70643"/>
    <w:rsid w:val="00D802C7"/>
    <w:rsid w:val="00D81CFC"/>
    <w:rsid w:val="00D92C8B"/>
    <w:rsid w:val="00D9338D"/>
    <w:rsid w:val="00D94104"/>
    <w:rsid w:val="00D95262"/>
    <w:rsid w:val="00D97B5F"/>
    <w:rsid w:val="00DA3AB1"/>
    <w:rsid w:val="00DB1264"/>
    <w:rsid w:val="00DB3EE1"/>
    <w:rsid w:val="00DC69DA"/>
    <w:rsid w:val="00DE1434"/>
    <w:rsid w:val="00E4500F"/>
    <w:rsid w:val="00E560ED"/>
    <w:rsid w:val="00E74120"/>
    <w:rsid w:val="00E77C12"/>
    <w:rsid w:val="00E91BCB"/>
    <w:rsid w:val="00E9604E"/>
    <w:rsid w:val="00EA1CA9"/>
    <w:rsid w:val="00EA4A5E"/>
    <w:rsid w:val="00EA6A48"/>
    <w:rsid w:val="00EA79EA"/>
    <w:rsid w:val="00ED7BA4"/>
    <w:rsid w:val="00ED7D7B"/>
    <w:rsid w:val="00F50D86"/>
    <w:rsid w:val="00F77CF7"/>
    <w:rsid w:val="00F8079A"/>
    <w:rsid w:val="00F85111"/>
    <w:rsid w:val="00F85FE2"/>
    <w:rsid w:val="00FA05BE"/>
    <w:rsid w:val="00FA2E6A"/>
    <w:rsid w:val="00FA2F0F"/>
    <w:rsid w:val="00FB0DDE"/>
    <w:rsid w:val="00FB3F39"/>
    <w:rsid w:val="00FC0A7D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VarsaylanParagrafYazTipi"/>
    <w:link w:val="Bodytext0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  <w:style w:type="character" w:customStyle="1" w:styleId="BodytextLucidaSansUnicode85ptItalicSpacing0pt">
    <w:name w:val="Body text + Lucida Sans Unicode;8;5 pt;Italic;Spacing 0 pt"/>
    <w:basedOn w:val="Bodytext"/>
    <w:rsid w:val="00B9755B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tr-TR" w:eastAsia="tr-TR" w:bidi="tr-TR"/>
    </w:rPr>
  </w:style>
  <w:style w:type="character" w:customStyle="1" w:styleId="Bodytext75pt">
    <w:name w:val="Body text + 7;5 pt"/>
    <w:basedOn w:val="VarsaylanParagrafYazTipi"/>
    <w:rsid w:val="005177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tr-TR" w:eastAsia="tr-TR" w:bidi="tr-TR"/>
    </w:rPr>
  </w:style>
  <w:style w:type="character" w:customStyle="1" w:styleId="BodytextBold">
    <w:name w:val="Body text + Bold"/>
    <w:basedOn w:val="VarsaylanParagrafYazTipi"/>
    <w:rsid w:val="00166E31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0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391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MERSİN BÜYÜKŞEHİR</vt:lpstr>
    </vt:vector>
  </TitlesOfParts>
  <Company>F_s_M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creator>ESER</dc:creator>
  <cp:lastModifiedBy>ESER</cp:lastModifiedBy>
  <cp:revision>8</cp:revision>
  <cp:lastPrinted>2014-09-16T06:07:00Z</cp:lastPrinted>
  <dcterms:created xsi:type="dcterms:W3CDTF">2014-09-15T07:11:00Z</dcterms:created>
  <dcterms:modified xsi:type="dcterms:W3CDTF">2014-09-16T06:07:00Z</dcterms:modified>
</cp:coreProperties>
</file>